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盘点车采购技术参数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一、报名条件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1、所提供设备需要提供三年免费保修服务。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2、所提供设备及支撑软件必需与图书馆原有设备的软件、数据库、RFID接口实现免费对接，并现场勘察测试。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3、要免费提供技术指导和培训，每年安排培训专员到馆为图书馆全体人员提供两次RFID系统和设备使用指导培训。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4、为图书馆内原厂家的RFID系统和设备提供3年免费检测维护维修服务。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二、产品描述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盘点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设备是一种针对</w:t>
      </w:r>
      <w:r>
        <w:rPr>
          <w:rFonts w:ascii="宋体" w:hAnsi="宋体" w:cs="宋体"/>
          <w:b w:val="0"/>
          <w:bCs w:val="0"/>
          <w:sz w:val="24"/>
          <w:szCs w:val="24"/>
        </w:rPr>
        <w:t>RFID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标签的扫描、统计设备，通过对书架上粘贴有</w:t>
      </w:r>
      <w:r>
        <w:rPr>
          <w:rFonts w:ascii="宋体" w:hAnsi="宋体" w:cs="宋体"/>
          <w:b w:val="0"/>
          <w:bCs w:val="0"/>
          <w:sz w:val="24"/>
          <w:szCs w:val="24"/>
        </w:rPr>
        <w:t>RFID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标签的流通资料的扫描，可以帮助排架，查找和统计特定的流通资料等，在图书馆工作人员寻找丢失资料和盘点书籍时发挥效率。提供智能定位，路径指示和智能上架功能。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三</w:t>
      </w:r>
      <w:r>
        <w:rPr>
          <w:rFonts w:hint="eastAsia"/>
          <w:b w:val="0"/>
          <w:bCs w:val="0"/>
          <w:sz w:val="24"/>
          <w:szCs w:val="24"/>
        </w:rPr>
        <w:t>、</w:t>
      </w:r>
      <w:r>
        <w:rPr>
          <w:rFonts w:hint="eastAsia"/>
          <w:b w:val="0"/>
          <w:bCs w:val="0"/>
          <w:sz w:val="24"/>
          <w:szCs w:val="24"/>
          <w:lang w:eastAsia="zh-CN"/>
        </w:rPr>
        <w:t>产品</w:t>
      </w:r>
      <w:r>
        <w:rPr>
          <w:b w:val="0"/>
          <w:bCs w:val="0"/>
          <w:sz w:val="24"/>
          <w:szCs w:val="24"/>
        </w:rPr>
        <w:t>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1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、可对超高频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RFID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标签非接触式的进行阅读，快速识别粘贴在文献上的超高频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RFID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标签，快速识别粘贴在架位上的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RFID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架标及层标；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2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、设备配套软件能实现资料搜索、资料错架检查、顺架、保存典藏结果等功能；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3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、具有可扩展性和可维护性；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4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、设备手持天线与主机通过有线连接进行数据传输；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5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、触摸屏尺寸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21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.5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寸，分辨率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1024×768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，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32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位真彩；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6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、推车式盘点设备轻便可移动，适合不同书架通道；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7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、设备在找到目标图书，定位正确架位，发生报警提示时都必须同时提供声音、画面提示，声音音量可以调节；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8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、提供顺架、盘点、新书上架、倒架、上架指导、剔旧、图书查找等功能。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四</w:t>
      </w:r>
      <w:r>
        <w:rPr>
          <w:rFonts w:hint="eastAsia"/>
          <w:b w:val="0"/>
          <w:bCs w:val="0"/>
          <w:sz w:val="24"/>
          <w:szCs w:val="24"/>
        </w:rPr>
        <w:t>、</w:t>
      </w:r>
      <w:r>
        <w:rPr>
          <w:rFonts w:hint="eastAsia"/>
          <w:b w:val="0"/>
          <w:bCs w:val="0"/>
          <w:sz w:val="24"/>
          <w:szCs w:val="24"/>
          <w:lang w:eastAsia="zh-CN"/>
        </w:rPr>
        <w:t>产品</w:t>
      </w:r>
      <w:r>
        <w:rPr>
          <w:b w:val="0"/>
          <w:bCs w:val="0"/>
          <w:sz w:val="24"/>
          <w:szCs w:val="24"/>
        </w:rPr>
        <w:t>性能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1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、符合国际相关行业标准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ISO18000-6C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标准，工作频率：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902～928MHz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2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、盘点设备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RFID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标签阅读器阅读范围半径：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0-50mm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3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、防冲突性：允许工作区间内多个标签的可靠识读；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4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、盘点车手持天线能自动判定图书距离，当遇到图书时自动打开读取，在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 xml:space="preserve">10CM 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左右范围不产生误读，避免读取上下层和前后书架图书误读。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5、移动方便：产品底部安装有4个静音万向轮；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6、扩展功能强：配备2个UBS接口1个网络接口；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7、具备良好的读取性能：2次扫描件即可读全书架上的书籍；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8、持航能力强：锂电池，持续工作为12小时以上；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9、充电时间短：小于6小时；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10、触摸显示屏：</w:t>
      </w:r>
      <w:r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</w:rPr>
        <w:t>2</w:t>
      </w:r>
      <w:r>
        <w:rPr>
          <w:rFonts w:cs="宋体" w:asciiTheme="minorEastAsia" w:hAnsiTheme="minorEastAsia"/>
          <w:b w:val="0"/>
          <w:bCs w:val="0"/>
          <w:kern w:val="0"/>
          <w:sz w:val="24"/>
          <w:szCs w:val="24"/>
        </w:rPr>
        <w:t>1.5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寸触摸屏平板电脑；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11、屏幕可实现旋转：屏幕可实现360度上下旋转、左右旋转、前后旋转，采用羽翼式的旋转支架设计，外形更加美观，产品更有科技感。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12、电池电量状况可监测：可通过电量监控软件实施查询电池电量状态；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13、手柄重量：2</w:t>
      </w:r>
      <w:r>
        <w:rPr>
          <w:rFonts w:ascii="宋体" w:cs="宋体"/>
          <w:b w:val="0"/>
          <w:bCs w:val="0"/>
          <w:kern w:val="0"/>
          <w:sz w:val="24"/>
          <w:szCs w:val="24"/>
        </w:rPr>
        <w:t xml:space="preserve">70 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14、盘点准确率大于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98%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snapToGrid/>
        <w:spacing w:after="50" w:line="520" w:lineRule="exact"/>
        <w:jc w:val="left"/>
        <w:textAlignment w:val="auto"/>
        <w:rPr>
          <w:rFonts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15、工作温度：-10℃-50℃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snapToGrid/>
        <w:spacing w:after="50" w:line="520" w:lineRule="exact"/>
        <w:jc w:val="left"/>
        <w:textAlignment w:val="auto"/>
        <w:rPr>
          <w:rFonts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16、存储温度：-20℃-70℃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17、工作湿度：</w:t>
      </w:r>
      <w:r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</w:rPr>
        <w:t>＜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95%RH（无凝露）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213C9"/>
    <w:rsid w:val="167B7095"/>
    <w:rsid w:val="28F75E27"/>
    <w:rsid w:val="334F1E05"/>
    <w:rsid w:val="63E6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styleId="9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2021-05-24T07:32:39Z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BB63442005FE469DAED5C439FD11F937</vt:lpwstr>
  </property>
</Properties>
</file>